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23061"/>
      <w:bookmarkStart w:id="1" w:name="_Toc19026"/>
      <w:bookmarkStart w:id="2" w:name="_Toc438052120"/>
      <w:bookmarkStart w:id="3" w:name="_Toc31077"/>
      <w:bookmarkStart w:id="4" w:name="_Toc26689"/>
      <w:bookmarkStart w:id="5" w:name="_Toc18555"/>
      <w:bookmarkStart w:id="6" w:name="_Toc12096_WPSOffice_Level1"/>
      <w:bookmarkStart w:id="7" w:name="_Toc2"/>
      <w:r>
        <w:rPr>
          <w:rFonts w:hint="eastAsia" w:ascii="微软雅黑" w:hAnsi="微软雅黑" w:eastAsia="微软雅黑" w:cs="微软雅黑"/>
          <w:b/>
          <w:bCs/>
          <w:i w:val="0"/>
          <w:iCs w:val="0"/>
          <w:caps w:val="0"/>
          <w:color w:val="000000"/>
          <w:spacing w:val="0"/>
          <w:sz w:val="36"/>
          <w:szCs w:val="36"/>
          <w:lang w:val="en-US" w:eastAsia="zh-CN"/>
        </w:rPr>
        <w:t>湖州市南浔区人民医院自动体外除颤仪AED采购项目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507</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5EB1C1E2">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_Toc25076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_Toc25076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B1AC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_Toc15456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_Toc15456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513D3CB">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_Toc26361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_Toc26361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176728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_Toc5317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_Toc5317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AEC6D3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_Toc12550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_Toc12550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CC6B47B">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_Toc8197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_Toc8197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EDFBB95">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_Toc10679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_Toc10679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296EB22">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_Toc25278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_Toc25278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CBCCB9E">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_Toc26305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_Toc26305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DB7F80">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_Toc31010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2507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15456"/>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2636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5317"/>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1255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25412"/>
      <w:bookmarkStart w:id="15" w:name="_Toc26844_WPSOffice_Level1"/>
      <w:bookmarkStart w:id="16" w:name="_Toc28333"/>
      <w:bookmarkStart w:id="17" w:name="_Toc15045"/>
      <w:bookmarkStart w:id="18" w:name="_Toc8511"/>
      <w:bookmarkStart w:id="19" w:name="_Toc30288"/>
      <w:bookmarkStart w:id="20" w:name="_Toc9124"/>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8197"/>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0679"/>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6670"/>
      <w:bookmarkStart w:id="24" w:name="_Toc5362"/>
      <w:bookmarkStart w:id="25" w:name="_Toc9814"/>
      <w:bookmarkStart w:id="26" w:name="_Toc1629_WPSOffice_Level1"/>
      <w:bookmarkStart w:id="27" w:name="_Toc19711"/>
      <w:bookmarkStart w:id="28" w:name="_Toc30495"/>
      <w:bookmarkStart w:id="29" w:name="_Toc19253"/>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25278"/>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6305"/>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bookmarkStart w:id="34" w:name="_GoBack"/>
      <w:bookmarkEnd w:id="34"/>
    </w:p>
    <w:p w14:paraId="59948838">
      <w:pPr>
        <w:rPr>
          <w:rFonts w:hint="eastAsia"/>
          <w:lang w:val="en-US" w:eastAsia="zh-CN"/>
        </w:rPr>
      </w:pPr>
    </w:p>
    <w:p w14:paraId="28F60162">
      <w:pPr>
        <w:rPr>
          <w:rFonts w:hint="eastAsia"/>
          <w:lang w:val="en-US" w:eastAsia="zh-CN"/>
        </w:rPr>
      </w:pPr>
    </w:p>
    <w:p w14:paraId="0663082F">
      <w:pPr>
        <w:rPr>
          <w:rFonts w:hint="eastAsia"/>
          <w:lang w:val="en-US" w:eastAsia="zh-CN"/>
        </w:rPr>
      </w:pPr>
    </w:p>
    <w:p w14:paraId="36F4B388">
      <w:pPr>
        <w:rPr>
          <w:rFonts w:hint="eastAsia"/>
          <w:lang w:val="en-US" w:eastAsia="zh-CN"/>
        </w:rPr>
      </w:pPr>
    </w:p>
    <w:p w14:paraId="2A8FEE38">
      <w:pPr>
        <w:rPr>
          <w:rFonts w:hint="eastAsia"/>
          <w:lang w:val="en-US" w:eastAsia="zh-CN"/>
        </w:rPr>
      </w:pPr>
    </w:p>
    <w:p w14:paraId="699049E9">
      <w:pPr>
        <w:rPr>
          <w:rFonts w:hint="eastAsia"/>
          <w:lang w:val="en-US" w:eastAsia="zh-CN"/>
        </w:rPr>
      </w:pPr>
    </w:p>
    <w:p w14:paraId="17BA33C4">
      <w:pPr>
        <w:rPr>
          <w:rFonts w:hint="eastAsia"/>
          <w:lang w:val="en-US" w:eastAsia="zh-CN"/>
        </w:rPr>
      </w:pPr>
    </w:p>
    <w:p w14:paraId="2117A059">
      <w:pPr>
        <w:rPr>
          <w:rFonts w:hint="eastAsia"/>
          <w:lang w:val="en-US" w:eastAsia="zh-CN"/>
        </w:rPr>
      </w:pPr>
    </w:p>
    <w:p w14:paraId="0A7EF633">
      <w:pPr>
        <w:rPr>
          <w:rFonts w:hint="eastAsia"/>
          <w:lang w:val="en-US" w:eastAsia="zh-CN"/>
        </w:rPr>
      </w:pPr>
    </w:p>
    <w:p w14:paraId="26CF0A27">
      <w:pPr>
        <w:rPr>
          <w:rFonts w:hint="eastAsia"/>
          <w:lang w:val="en-US" w:eastAsia="zh-CN"/>
        </w:rPr>
      </w:pPr>
    </w:p>
    <w:p w14:paraId="1412AC8A">
      <w:pPr>
        <w:rPr>
          <w:rFonts w:hint="eastAsia"/>
          <w:lang w:val="en-US" w:eastAsia="zh-CN"/>
        </w:rPr>
      </w:pPr>
    </w:p>
    <w:p w14:paraId="359A2029">
      <w:pPr>
        <w:rPr>
          <w:rFonts w:hint="eastAsia"/>
          <w:lang w:val="en-US" w:eastAsia="zh-CN"/>
        </w:rPr>
      </w:pPr>
    </w:p>
    <w:p w14:paraId="35BF26A3">
      <w:pPr>
        <w:rPr>
          <w:rFonts w:hint="eastAsia"/>
          <w:lang w:val="en-US" w:eastAsia="zh-CN"/>
        </w:rPr>
      </w:pPr>
    </w:p>
    <w:p w14:paraId="6E848096">
      <w:pPr>
        <w:rPr>
          <w:rFonts w:hint="eastAsia"/>
          <w:lang w:val="en-US" w:eastAsia="zh-CN"/>
        </w:rPr>
      </w:pPr>
    </w:p>
    <w:p w14:paraId="797BAF03">
      <w:pPr>
        <w:rPr>
          <w:rFonts w:hint="eastAsia"/>
          <w:lang w:val="en-US" w:eastAsia="zh-CN"/>
        </w:rPr>
      </w:pPr>
    </w:p>
    <w:p w14:paraId="654DCB13">
      <w:pPr>
        <w:rPr>
          <w:rFonts w:hint="eastAsia"/>
          <w:lang w:val="en-US" w:eastAsia="zh-CN"/>
        </w:rPr>
      </w:pPr>
    </w:p>
    <w:p w14:paraId="1F29E9E0">
      <w:pPr>
        <w:rPr>
          <w:rFonts w:hint="eastAsia"/>
          <w:lang w:val="en-US" w:eastAsia="zh-CN"/>
        </w:rPr>
      </w:pPr>
    </w:p>
    <w:p w14:paraId="66659D44">
      <w:pPr>
        <w:rPr>
          <w:rFonts w:hint="eastAsia"/>
          <w:lang w:val="en-US" w:eastAsia="zh-CN"/>
        </w:rPr>
      </w:pPr>
    </w:p>
    <w:p w14:paraId="3F162DBF">
      <w:pPr>
        <w:rPr>
          <w:rFonts w:hint="eastAsia"/>
          <w:lang w:val="en-US" w:eastAsia="zh-CN"/>
        </w:rPr>
      </w:pPr>
    </w:p>
    <w:p w14:paraId="591B95AB">
      <w:pPr>
        <w:rPr>
          <w:rFonts w:hint="eastAsia"/>
          <w:lang w:val="en-US" w:eastAsia="zh-CN"/>
        </w:rPr>
      </w:pPr>
    </w:p>
    <w:p w14:paraId="7183DF7D">
      <w:pPr>
        <w:rPr>
          <w:rFonts w:hint="eastAsia"/>
          <w:lang w:val="en-US" w:eastAsia="zh-CN"/>
        </w:rPr>
      </w:pPr>
    </w:p>
    <w:p w14:paraId="79EEA3A6">
      <w:pPr>
        <w:rPr>
          <w:rFonts w:hint="eastAsia"/>
          <w:lang w:val="en-US" w:eastAsia="zh-CN"/>
        </w:rPr>
      </w:pPr>
    </w:p>
    <w:p w14:paraId="6CE0A092">
      <w:pPr>
        <w:rPr>
          <w:rFonts w:hint="eastAsia"/>
          <w:lang w:val="en-US" w:eastAsia="zh-CN"/>
        </w:rPr>
      </w:pPr>
    </w:p>
    <w:p w14:paraId="59DC4D32">
      <w:pPr>
        <w:rPr>
          <w:rFonts w:hint="eastAsia"/>
          <w:lang w:val="en-US" w:eastAsia="zh-CN"/>
        </w:rPr>
      </w:pPr>
    </w:p>
    <w:p w14:paraId="7CC54C61">
      <w:pPr>
        <w:rPr>
          <w:rFonts w:hint="eastAsia"/>
          <w:lang w:val="en-US" w:eastAsia="zh-CN"/>
        </w:rPr>
      </w:pPr>
    </w:p>
    <w:p w14:paraId="0DD00C68">
      <w:pPr>
        <w:rPr>
          <w:rFonts w:hint="eastAsia"/>
          <w:lang w:val="en-US" w:eastAsia="zh-CN"/>
        </w:rPr>
      </w:pPr>
    </w:p>
    <w:p w14:paraId="64E1469F">
      <w:pPr>
        <w:rPr>
          <w:rFonts w:hint="eastAsia"/>
          <w:lang w:val="en-US" w:eastAsia="zh-CN"/>
        </w:rPr>
      </w:pPr>
    </w:p>
    <w:p w14:paraId="2F6131F5">
      <w:pPr>
        <w:rPr>
          <w:rFonts w:hint="eastAsia"/>
          <w:lang w:val="en-US" w:eastAsia="zh-CN"/>
        </w:rPr>
      </w:pPr>
    </w:p>
    <w:p w14:paraId="296B404E">
      <w:pPr>
        <w:rPr>
          <w:rFonts w:hint="eastAsia"/>
          <w:lang w:val="en-US" w:eastAsia="zh-CN"/>
        </w:rPr>
      </w:pPr>
    </w:p>
    <w:p w14:paraId="53650E8B">
      <w:pPr>
        <w:rPr>
          <w:rFonts w:hint="eastAsia"/>
          <w:lang w:val="en-US" w:eastAsia="zh-CN"/>
        </w:rPr>
      </w:pPr>
    </w:p>
    <w:p w14:paraId="72A1ECB6">
      <w:pPr>
        <w:rPr>
          <w:rFonts w:hint="eastAsia"/>
          <w:lang w:val="en-US" w:eastAsia="zh-CN"/>
        </w:rPr>
      </w:pPr>
    </w:p>
    <w:p w14:paraId="0A705467">
      <w:pPr>
        <w:rPr>
          <w:rFonts w:hint="eastAsia"/>
          <w:lang w:val="en-US" w:eastAsia="zh-CN"/>
        </w:rPr>
      </w:pPr>
    </w:p>
    <w:p w14:paraId="57BC7B32">
      <w:pPr>
        <w:rPr>
          <w:rFonts w:hint="eastAsia"/>
          <w:lang w:val="en-US" w:eastAsia="zh-CN"/>
        </w:rPr>
      </w:pPr>
    </w:p>
    <w:p w14:paraId="6F891AF7">
      <w:pPr>
        <w:rPr>
          <w:rFonts w:hint="eastAsia"/>
          <w:lang w:val="en-US" w:eastAsia="zh-CN"/>
        </w:rPr>
      </w:pPr>
    </w:p>
    <w:p w14:paraId="074C83E1">
      <w:pPr>
        <w:rPr>
          <w:rFonts w:hint="eastAsia"/>
          <w:lang w:val="en-US" w:eastAsia="zh-CN"/>
        </w:rPr>
      </w:pPr>
    </w:p>
    <w:p w14:paraId="0C27D22E">
      <w:pPr>
        <w:rPr>
          <w:rFonts w:hint="eastAsia"/>
          <w:lang w:val="en-US" w:eastAsia="zh-CN"/>
        </w:rPr>
      </w:pPr>
    </w:p>
    <w:p w14:paraId="5D39C9AF">
      <w:pPr>
        <w:rPr>
          <w:rFonts w:hint="eastAsia"/>
          <w:lang w:val="en-US" w:eastAsia="zh-CN"/>
        </w:rPr>
      </w:pPr>
    </w:p>
    <w:p w14:paraId="6F2C7859">
      <w:pPr>
        <w:pStyle w:val="5"/>
        <w:bidi w:val="0"/>
        <w:jc w:val="center"/>
        <w:rPr>
          <w:rFonts w:hint="eastAsia"/>
        </w:rPr>
      </w:pPr>
      <w:bookmarkStart w:id="33" w:name="_Toc31010"/>
      <w:r>
        <w:rPr>
          <w:rFonts w:hint="eastAsia"/>
          <w:lang w:val="en-US" w:eastAsia="zh-CN"/>
        </w:rPr>
        <w:t>项目初次</w:t>
      </w:r>
      <w:r>
        <w:rPr>
          <w:rFonts w:hint="eastAsia"/>
        </w:rPr>
        <w:t>报价表</w:t>
      </w:r>
      <w:bookmarkEnd w:id="33"/>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0507</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eastAsia="zh-CN"/>
              </w:rPr>
              <w:t>湖州市南浔区人民医院自动体外除颤仪AED采购项目</w:t>
            </w:r>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headerReference r:id="rId3" w:type="default"/>
      <w:footerReference r:id="rId4"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lang w:val="en-US"/>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浔医（采）20250507                                         自动体外除颤仪AED采购项目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E326AC"/>
    <w:rsid w:val="63604ACA"/>
    <w:rsid w:val="640E162B"/>
    <w:rsid w:val="648C180A"/>
    <w:rsid w:val="6ACF4185"/>
    <w:rsid w:val="6AFD4DD9"/>
    <w:rsid w:val="6DB93295"/>
    <w:rsid w:val="6DBB48D1"/>
    <w:rsid w:val="6EC511F8"/>
    <w:rsid w:val="6F8547A9"/>
    <w:rsid w:val="71536DF7"/>
    <w:rsid w:val="715A7BD9"/>
    <w:rsid w:val="733B7E56"/>
    <w:rsid w:val="75725890"/>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2806</Words>
  <Characters>2861</Characters>
  <Lines>3</Lines>
  <Paragraphs>1</Paragraphs>
  <TotalTime>3</TotalTime>
  <ScaleCrop>false</ScaleCrop>
  <LinksUpToDate>false</LinksUpToDate>
  <CharactersWithSpaces>4234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2025-05-28T08:00:51Z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8A67F103AF3B442C886B7145547E796B_13</vt:lpwstr>
  </property>
  <property fmtid="{D5CDD505-2E9C-101B-9397-08002B2CF9AE}" pid="4" name="KSOTemplateDocerSaveRecord">
    <vt:lpwstr>eyJoZGlkIjoiMGViYjgwOGEyODc0OTMxMTJjOGUyYzYyMGJiN2Q2ZmIiLCJ1c2VySWQiOiIzNjE5OTU1NDcifQ==</vt:lpwstr>
  </property>
</Properties>
</file>